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E4BE" w14:textId="77777777" w:rsidR="00296A78" w:rsidRDefault="00D12AF9">
      <w:pPr>
        <w:pStyle w:val="11"/>
        <w:spacing w:before="13" w:line="237" w:lineRule="auto"/>
        <w:ind w:left="2890" w:right="1731"/>
      </w:pPr>
      <w:r>
        <w:rPr>
          <w:emboss/>
          <w:color w:val="C00000"/>
        </w:rPr>
        <w:t>Сроки</w:t>
      </w:r>
      <w:r>
        <w:rPr>
          <w:color w:val="C00000"/>
        </w:rPr>
        <w:t xml:space="preserve"> </w:t>
      </w:r>
      <w:r>
        <w:rPr>
          <w:emboss/>
          <w:color w:val="C00000"/>
        </w:rPr>
        <w:t>и</w:t>
      </w:r>
      <w:r>
        <w:rPr>
          <w:color w:val="C00000"/>
        </w:rPr>
        <w:t xml:space="preserve"> </w:t>
      </w:r>
      <w:r>
        <w:rPr>
          <w:emboss/>
          <w:color w:val="C00000"/>
        </w:rPr>
        <w:t>место</w:t>
      </w:r>
      <w:r>
        <w:rPr>
          <w:color w:val="C00000"/>
        </w:rPr>
        <w:t xml:space="preserve"> </w:t>
      </w:r>
      <w:r>
        <w:rPr>
          <w:emboss/>
          <w:color w:val="C00000"/>
        </w:rPr>
        <w:t>подачи</w:t>
      </w:r>
      <w:r>
        <w:rPr>
          <w:color w:val="C00000"/>
        </w:rPr>
        <w:t xml:space="preserve"> </w:t>
      </w:r>
      <w:r>
        <w:rPr>
          <w:emboss/>
          <w:color w:val="C00000"/>
        </w:rPr>
        <w:t>заявлений</w:t>
      </w:r>
      <w:r>
        <w:rPr>
          <w:color w:val="C00000"/>
        </w:rPr>
        <w:t xml:space="preserve"> </w:t>
      </w:r>
      <w:r>
        <w:rPr>
          <w:emboss/>
          <w:color w:val="C00000"/>
        </w:rPr>
        <w:t>на</w:t>
      </w:r>
      <w:r>
        <w:rPr>
          <w:color w:val="C00000"/>
        </w:rPr>
        <w:t xml:space="preserve"> </w:t>
      </w:r>
      <w:r>
        <w:rPr>
          <w:emboss/>
          <w:color w:val="C00000"/>
        </w:rPr>
        <w:t>сдачу</w:t>
      </w:r>
      <w:r>
        <w:rPr>
          <w:color w:val="C00000"/>
        </w:rPr>
        <w:t xml:space="preserve"> </w:t>
      </w:r>
      <w:r>
        <w:rPr>
          <w:emboss/>
          <w:color w:val="C00000"/>
        </w:rPr>
        <w:t>ЕГЭ,</w:t>
      </w:r>
      <w:r>
        <w:rPr>
          <w:color w:val="C00000"/>
        </w:rPr>
        <w:t xml:space="preserve"> </w:t>
      </w:r>
      <w:r>
        <w:rPr>
          <w:emboss/>
          <w:color w:val="C00000"/>
        </w:rPr>
        <w:t>место</w:t>
      </w:r>
      <w:r>
        <w:rPr>
          <w:color w:val="C00000"/>
        </w:rPr>
        <w:t xml:space="preserve"> </w:t>
      </w:r>
      <w:r>
        <w:rPr>
          <w:emboss/>
          <w:color w:val="C00000"/>
        </w:rPr>
        <w:t>регистрации</w:t>
      </w:r>
      <w:r>
        <w:rPr>
          <w:color w:val="C00000"/>
        </w:rPr>
        <w:t xml:space="preserve"> </w:t>
      </w:r>
      <w:r>
        <w:rPr>
          <w:emboss/>
          <w:color w:val="C00000"/>
        </w:rPr>
        <w:t>на</w:t>
      </w:r>
      <w:r>
        <w:rPr>
          <w:color w:val="C00000"/>
        </w:rPr>
        <w:t xml:space="preserve"> </w:t>
      </w:r>
      <w:r>
        <w:rPr>
          <w:emboss/>
          <w:color w:val="C00000"/>
        </w:rPr>
        <w:t>сдачу</w:t>
      </w:r>
      <w:r>
        <w:rPr>
          <w:color w:val="C00000"/>
        </w:rPr>
        <w:t xml:space="preserve"> </w:t>
      </w:r>
      <w:r>
        <w:rPr>
          <w:emboss/>
          <w:color w:val="C00000"/>
        </w:rPr>
        <w:t>ЕГЭ</w:t>
      </w:r>
    </w:p>
    <w:p w14:paraId="485D2271" w14:textId="77777777" w:rsidR="00296A78" w:rsidRDefault="00296A78">
      <w:pPr>
        <w:pStyle w:val="a3"/>
        <w:jc w:val="left"/>
        <w:rPr>
          <w:b/>
          <w:sz w:val="20"/>
        </w:rPr>
      </w:pPr>
    </w:p>
    <w:p w14:paraId="37FF2597" w14:textId="77777777" w:rsidR="00296A78" w:rsidRDefault="00296A78">
      <w:pPr>
        <w:pStyle w:val="a3"/>
        <w:spacing w:before="5" w:after="1"/>
        <w:jc w:val="left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9"/>
        <w:gridCol w:w="2105"/>
        <w:gridCol w:w="2999"/>
      </w:tblGrid>
      <w:tr w:rsidR="00296A78" w14:paraId="1BC7D020" w14:textId="77777777" w:rsidTr="008F21C8">
        <w:trPr>
          <w:trHeight w:val="896"/>
        </w:trPr>
        <w:tc>
          <w:tcPr>
            <w:tcW w:w="6119" w:type="dxa"/>
            <w:tcBorders>
              <w:bottom w:val="single" w:sz="4" w:space="0" w:color="000000"/>
            </w:tcBorders>
            <w:shd w:val="clear" w:color="auto" w:fill="DCD7C2"/>
          </w:tcPr>
          <w:p w14:paraId="5251D1D8" w14:textId="77777777" w:rsidR="00296A78" w:rsidRDefault="00D12AF9">
            <w:pPr>
              <w:pStyle w:val="TableParagraph"/>
              <w:spacing w:before="119"/>
              <w:ind w:left="1675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участников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DCD7C2"/>
          </w:tcPr>
          <w:p w14:paraId="27EC29F5" w14:textId="77777777" w:rsidR="00296A78" w:rsidRDefault="00D12AF9">
            <w:pPr>
              <w:pStyle w:val="TableParagraph"/>
              <w:spacing w:before="119"/>
              <w:ind w:left="57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приема</w:t>
            </w:r>
          </w:p>
        </w:tc>
        <w:tc>
          <w:tcPr>
            <w:tcW w:w="2999" w:type="dxa"/>
            <w:tcBorders>
              <w:bottom w:val="single" w:sz="4" w:space="0" w:color="000000"/>
            </w:tcBorders>
            <w:shd w:val="clear" w:color="auto" w:fill="DCD7C2"/>
          </w:tcPr>
          <w:p w14:paraId="2A12515B" w14:textId="77777777" w:rsidR="00296A78" w:rsidRDefault="00D12AF9">
            <w:pPr>
              <w:pStyle w:val="TableParagraph"/>
              <w:spacing w:before="130" w:line="230" w:lineRule="auto"/>
              <w:ind w:left="338" w:right="24" w:firstLine="237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приема, место регистрации</w:t>
            </w:r>
          </w:p>
        </w:tc>
      </w:tr>
      <w:tr w:rsidR="00296A78" w14:paraId="3E73F9CD" w14:textId="77777777" w:rsidTr="008F21C8">
        <w:trPr>
          <w:trHeight w:val="1432"/>
        </w:trPr>
        <w:tc>
          <w:tcPr>
            <w:tcW w:w="6119" w:type="dxa"/>
            <w:tcBorders>
              <w:top w:val="single" w:sz="4" w:space="0" w:color="000000"/>
            </w:tcBorders>
            <w:shd w:val="clear" w:color="auto" w:fill="E9EFDC"/>
          </w:tcPr>
          <w:p w14:paraId="0F75B613" w14:textId="4AB1F8B9" w:rsidR="00296A78" w:rsidRPr="008F21C8" w:rsidRDefault="00D12AF9" w:rsidP="008F21C8">
            <w:pPr>
              <w:pStyle w:val="TableParagraph"/>
              <w:spacing w:before="84" w:line="204" w:lineRule="auto"/>
              <w:ind w:left="24" w:right="276" w:firstLine="284"/>
              <w:jc w:val="both"/>
              <w:rPr>
                <w:rFonts w:ascii="Times New Roman" w:hAnsi="Times New Roman" w:cs="Times New Roman"/>
                <w:sz w:val="26"/>
              </w:rPr>
            </w:pPr>
            <w:r w:rsidRPr="008F21C8">
              <w:rPr>
                <w:rFonts w:ascii="Times New Roman" w:hAnsi="Times New Roman" w:cs="Times New Roman"/>
                <w:sz w:val="26"/>
              </w:rPr>
              <w:t>Обучающиеся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завершающие освоение образовательных программ среднего общего образования в средней общеобразовательной школе Посольства России в Венгрии</w:t>
            </w:r>
          </w:p>
        </w:tc>
        <w:tc>
          <w:tcPr>
            <w:tcW w:w="2105" w:type="dxa"/>
            <w:tcBorders>
              <w:top w:val="single" w:sz="4" w:space="0" w:color="000000"/>
            </w:tcBorders>
            <w:shd w:val="clear" w:color="auto" w:fill="E9EFDC"/>
          </w:tcPr>
          <w:p w14:paraId="31D6B758" w14:textId="77777777" w:rsidR="00296A78" w:rsidRDefault="00296A78" w:rsidP="008F21C8">
            <w:pPr>
              <w:pStyle w:val="TableParagraph"/>
              <w:jc w:val="center"/>
              <w:rPr>
                <w:b/>
                <w:sz w:val="28"/>
              </w:rPr>
            </w:pPr>
          </w:p>
          <w:p w14:paraId="1544668A" w14:textId="77777777" w:rsidR="00296A78" w:rsidRDefault="00D12AF9" w:rsidP="008F21C8">
            <w:pPr>
              <w:pStyle w:val="TableParagraph"/>
              <w:spacing w:before="205"/>
              <w:ind w:left="62" w:right="5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b/>
                <w:sz w:val="28"/>
              </w:rPr>
              <w:t xml:space="preserve">1 </w:t>
            </w:r>
            <w:r>
              <w:rPr>
                <w:sz w:val="28"/>
              </w:rPr>
              <w:t xml:space="preserve">февраля </w:t>
            </w:r>
            <w:r>
              <w:rPr>
                <w:b/>
                <w:sz w:val="28"/>
              </w:rPr>
              <w:t xml:space="preserve">2021 </w:t>
            </w:r>
            <w:r>
              <w:rPr>
                <w:sz w:val="28"/>
              </w:rPr>
              <w:t>года</w:t>
            </w:r>
          </w:p>
        </w:tc>
        <w:tc>
          <w:tcPr>
            <w:tcW w:w="2999" w:type="dxa"/>
            <w:tcBorders>
              <w:top w:val="single" w:sz="4" w:space="0" w:color="000000"/>
            </w:tcBorders>
            <w:shd w:val="clear" w:color="auto" w:fill="E9EFDC"/>
          </w:tcPr>
          <w:p w14:paraId="7C1E7F1E" w14:textId="77777777" w:rsidR="00296A78" w:rsidRDefault="00296A78" w:rsidP="008F21C8">
            <w:pPr>
              <w:pStyle w:val="TableParagraph"/>
              <w:spacing w:before="9"/>
              <w:jc w:val="center"/>
              <w:rPr>
                <w:b/>
                <w:sz w:val="32"/>
              </w:rPr>
            </w:pPr>
          </w:p>
          <w:p w14:paraId="38FF8A93" w14:textId="77777777" w:rsidR="00296A78" w:rsidRDefault="00D12AF9" w:rsidP="008F21C8">
            <w:pPr>
              <w:pStyle w:val="TableParagraph"/>
              <w:ind w:left="305" w:right="24"/>
              <w:jc w:val="center"/>
              <w:rPr>
                <w:sz w:val="26"/>
              </w:rPr>
            </w:pPr>
            <w:r>
              <w:rPr>
                <w:sz w:val="26"/>
              </w:rPr>
              <w:t>Школа Посольства России в Венгрии</w:t>
            </w:r>
          </w:p>
        </w:tc>
      </w:tr>
      <w:tr w:rsidR="00A1624F" w14:paraId="4A63032D" w14:textId="77777777" w:rsidTr="008F21C8">
        <w:trPr>
          <w:trHeight w:val="2443"/>
        </w:trPr>
        <w:tc>
          <w:tcPr>
            <w:tcW w:w="6119" w:type="dxa"/>
            <w:shd w:val="clear" w:color="auto" w:fill="E3DEEB"/>
          </w:tcPr>
          <w:p w14:paraId="5FE9C054" w14:textId="0DF2B827" w:rsidR="00A1624F" w:rsidRPr="008F21C8" w:rsidRDefault="00A1624F" w:rsidP="008F21C8">
            <w:pPr>
              <w:pStyle w:val="TableParagraph"/>
              <w:spacing w:before="194" w:line="170" w:lineRule="auto"/>
              <w:ind w:left="24" w:right="200" w:firstLine="284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8F21C8">
              <w:rPr>
                <w:rFonts w:ascii="Times New Roman" w:hAnsi="Times New Roman" w:cs="Times New Roman"/>
                <w:sz w:val="26"/>
              </w:rPr>
              <w:t xml:space="preserve">Выпускники прошлых лет 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8F21C8">
              <w:rPr>
                <w:rFonts w:ascii="Times New Roman" w:hAnsi="Times New Roman" w:cs="Times New Roman"/>
                <w:sz w:val="26"/>
              </w:rPr>
              <w:t>лица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освоившие образовательные программы среднего общего образования в предыдущие годы</w:t>
            </w:r>
            <w:r w:rsidRPr="008F21C8">
              <w:rPr>
                <w:rFonts w:ascii="Times New Roman" w:hAnsi="Times New Roman" w:cs="Times New Roman"/>
                <w:spacing w:val="-15"/>
                <w:sz w:val="26"/>
              </w:rPr>
              <w:t xml:space="preserve"> </w:t>
            </w:r>
            <w:r w:rsidRPr="008F21C8">
              <w:rPr>
                <w:rFonts w:ascii="Times New Roman" w:hAnsi="Times New Roman" w:cs="Times New Roman"/>
                <w:sz w:val="26"/>
              </w:rPr>
              <w:t>и</w:t>
            </w:r>
            <w:r w:rsidR="008F21C8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8F21C8">
              <w:rPr>
                <w:rFonts w:ascii="Times New Roman" w:hAnsi="Times New Roman" w:cs="Times New Roman"/>
                <w:sz w:val="26"/>
              </w:rPr>
              <w:t>имеющие документ об образовании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по</w:t>
            </w:r>
            <w:proofErr w:type="gramStart"/>
            <w:r w:rsidRPr="008F21C8">
              <w:rPr>
                <w:rFonts w:ascii="Times New Roman" w:hAnsi="Times New Roman" w:cs="Times New Roman"/>
                <w:sz w:val="26"/>
              </w:rPr>
              <w:t>д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>-</w:t>
            </w:r>
            <w:proofErr w:type="gramEnd"/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8F21C8">
              <w:rPr>
                <w:rFonts w:ascii="Times New Roman" w:hAnsi="Times New Roman" w:cs="Times New Roman"/>
                <w:sz w:val="26"/>
              </w:rPr>
              <w:t>тверждающий</w:t>
            </w:r>
            <w:proofErr w:type="spellEnd"/>
            <w:r w:rsidRPr="008F21C8">
              <w:rPr>
                <w:rFonts w:ascii="Times New Roman" w:hAnsi="Times New Roman" w:cs="Times New Roman"/>
                <w:sz w:val="26"/>
              </w:rPr>
              <w:t xml:space="preserve"> получение среднего общего образования 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8F21C8">
              <w:rPr>
                <w:rFonts w:ascii="Times New Roman" w:hAnsi="Times New Roman" w:cs="Times New Roman"/>
                <w:sz w:val="26"/>
              </w:rPr>
              <w:t xml:space="preserve">среднего 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8F21C8">
              <w:rPr>
                <w:rFonts w:ascii="Times New Roman" w:hAnsi="Times New Roman" w:cs="Times New Roman"/>
                <w:sz w:val="26"/>
              </w:rPr>
              <w:t>полного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>)</w:t>
            </w:r>
            <w:r w:rsidRPr="008F21C8">
              <w:rPr>
                <w:rFonts w:ascii="Times New Roman" w:hAnsi="Times New Roman" w:cs="Times New Roman"/>
                <w:b/>
                <w:spacing w:val="48"/>
                <w:sz w:val="26"/>
              </w:rPr>
              <w:t xml:space="preserve"> </w:t>
            </w:r>
            <w:r w:rsidRPr="008F21C8">
              <w:rPr>
                <w:rFonts w:ascii="Times New Roman" w:hAnsi="Times New Roman" w:cs="Times New Roman"/>
                <w:sz w:val="26"/>
              </w:rPr>
              <w:t>общего</w:t>
            </w:r>
            <w:r w:rsidR="008F21C8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8F21C8">
              <w:rPr>
                <w:rFonts w:ascii="Times New Roman" w:hAnsi="Times New Roman" w:cs="Times New Roman"/>
                <w:sz w:val="26"/>
              </w:rPr>
              <w:t>образования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); </w:t>
            </w:r>
            <w:r w:rsidRPr="008F21C8">
              <w:rPr>
                <w:rFonts w:ascii="Times New Roman" w:hAnsi="Times New Roman" w:cs="Times New Roman"/>
                <w:sz w:val="26"/>
              </w:rPr>
              <w:t>граждане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имеющие среднее общее образование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полученное в иностранных образовательных организациях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2105" w:type="dxa"/>
            <w:vMerge w:val="restart"/>
            <w:shd w:val="clear" w:color="auto" w:fill="F0F0F0"/>
          </w:tcPr>
          <w:p w14:paraId="25844244" w14:textId="77777777" w:rsidR="00A1624F" w:rsidRDefault="00A1624F" w:rsidP="008F21C8">
            <w:pPr>
              <w:pStyle w:val="TableParagraph"/>
              <w:jc w:val="center"/>
              <w:rPr>
                <w:b/>
                <w:sz w:val="28"/>
              </w:rPr>
            </w:pPr>
          </w:p>
          <w:p w14:paraId="5DEEFCD3" w14:textId="77777777" w:rsidR="00A1624F" w:rsidRDefault="00A1624F" w:rsidP="008F21C8">
            <w:pPr>
              <w:pStyle w:val="TableParagraph"/>
              <w:jc w:val="center"/>
              <w:rPr>
                <w:b/>
                <w:sz w:val="28"/>
              </w:rPr>
            </w:pPr>
          </w:p>
          <w:p w14:paraId="3466077D" w14:textId="77777777" w:rsidR="00A1624F" w:rsidRDefault="00A1624F" w:rsidP="008F21C8">
            <w:pPr>
              <w:pStyle w:val="TableParagraph"/>
              <w:jc w:val="center"/>
              <w:rPr>
                <w:b/>
                <w:sz w:val="28"/>
              </w:rPr>
            </w:pPr>
          </w:p>
          <w:p w14:paraId="493A2246" w14:textId="77777777" w:rsidR="00A1624F" w:rsidRDefault="00A1624F" w:rsidP="008F21C8">
            <w:pPr>
              <w:pStyle w:val="TableParagraph"/>
              <w:jc w:val="center"/>
              <w:rPr>
                <w:b/>
                <w:sz w:val="28"/>
              </w:rPr>
            </w:pPr>
          </w:p>
          <w:p w14:paraId="0D94A4C4" w14:textId="77777777" w:rsidR="00A1624F" w:rsidRDefault="00A1624F" w:rsidP="008F21C8">
            <w:pPr>
              <w:pStyle w:val="TableParagraph"/>
              <w:spacing w:before="221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b/>
                <w:sz w:val="28"/>
              </w:rPr>
              <w:t xml:space="preserve">1 </w:t>
            </w:r>
            <w:r>
              <w:rPr>
                <w:sz w:val="28"/>
              </w:rPr>
              <w:t xml:space="preserve">февраля </w:t>
            </w:r>
            <w:r>
              <w:rPr>
                <w:b/>
                <w:sz w:val="28"/>
              </w:rPr>
              <w:t xml:space="preserve">2021 </w:t>
            </w:r>
            <w:r>
              <w:rPr>
                <w:sz w:val="28"/>
              </w:rPr>
              <w:t>года</w:t>
            </w:r>
          </w:p>
        </w:tc>
        <w:tc>
          <w:tcPr>
            <w:tcW w:w="2999" w:type="dxa"/>
            <w:vMerge w:val="restart"/>
            <w:shd w:val="clear" w:color="auto" w:fill="F0F0F0"/>
          </w:tcPr>
          <w:p w14:paraId="1A81A841" w14:textId="77777777" w:rsidR="00A1624F" w:rsidRDefault="00A1624F" w:rsidP="008F21C8">
            <w:pPr>
              <w:pStyle w:val="TableParagraph"/>
              <w:jc w:val="center"/>
              <w:rPr>
                <w:b/>
                <w:sz w:val="26"/>
              </w:rPr>
            </w:pPr>
          </w:p>
          <w:p w14:paraId="7B20902A" w14:textId="77777777" w:rsidR="00A1624F" w:rsidRDefault="00A1624F" w:rsidP="008F21C8">
            <w:pPr>
              <w:pStyle w:val="TableParagraph"/>
              <w:jc w:val="center"/>
              <w:rPr>
                <w:b/>
                <w:sz w:val="26"/>
              </w:rPr>
            </w:pPr>
          </w:p>
          <w:p w14:paraId="2B479132" w14:textId="77777777" w:rsidR="00A1624F" w:rsidRDefault="00A1624F" w:rsidP="008F21C8">
            <w:pPr>
              <w:pStyle w:val="TableParagraph"/>
              <w:jc w:val="center"/>
              <w:rPr>
                <w:b/>
                <w:sz w:val="26"/>
              </w:rPr>
            </w:pPr>
          </w:p>
          <w:p w14:paraId="739A0167" w14:textId="77777777" w:rsidR="00A1624F" w:rsidRDefault="00A1624F" w:rsidP="008F21C8">
            <w:pPr>
              <w:pStyle w:val="TableParagraph"/>
              <w:jc w:val="center"/>
              <w:rPr>
                <w:b/>
                <w:sz w:val="26"/>
              </w:rPr>
            </w:pPr>
          </w:p>
          <w:p w14:paraId="7634CF3D" w14:textId="77777777" w:rsidR="00A1624F" w:rsidRDefault="00A1624F" w:rsidP="008F21C8">
            <w:pPr>
              <w:pStyle w:val="TableParagraph"/>
              <w:jc w:val="center"/>
              <w:rPr>
                <w:b/>
                <w:sz w:val="26"/>
              </w:rPr>
            </w:pPr>
          </w:p>
          <w:p w14:paraId="7C230C9C" w14:textId="52179E9A" w:rsidR="00A1624F" w:rsidRDefault="00A1624F" w:rsidP="008F21C8">
            <w:pPr>
              <w:pStyle w:val="TableParagraph"/>
              <w:spacing w:line="360" w:lineRule="auto"/>
              <w:ind w:left="163" w:right="69"/>
              <w:jc w:val="center"/>
              <w:rPr>
                <w:sz w:val="26"/>
              </w:rPr>
            </w:pPr>
            <w:r>
              <w:rPr>
                <w:sz w:val="26"/>
              </w:rPr>
              <w:t>Школа Посольства России</w:t>
            </w:r>
            <w:r>
              <w:rPr>
                <w:w w:val="96"/>
                <w:sz w:val="26"/>
              </w:rPr>
              <w:t xml:space="preserve"> </w:t>
            </w:r>
            <w:r>
              <w:rPr>
                <w:sz w:val="26"/>
              </w:rPr>
              <w:t>в Венгрии по согласованию с МИД России</w:t>
            </w:r>
          </w:p>
          <w:p w14:paraId="67A7AA24" w14:textId="77777777" w:rsidR="00A1624F" w:rsidRDefault="00A1624F" w:rsidP="008F21C8">
            <w:pPr>
              <w:pStyle w:val="TableParagraph"/>
              <w:jc w:val="center"/>
              <w:rPr>
                <w:b/>
                <w:sz w:val="26"/>
              </w:rPr>
            </w:pPr>
          </w:p>
          <w:p w14:paraId="2958AFF5" w14:textId="41CF65FE" w:rsidR="00A1624F" w:rsidRDefault="00A1624F" w:rsidP="008F21C8">
            <w:pPr>
              <w:pStyle w:val="TableParagraph"/>
              <w:spacing w:before="54" w:line="189" w:lineRule="auto"/>
              <w:ind w:left="802" w:right="807"/>
              <w:jc w:val="center"/>
              <w:rPr>
                <w:b/>
                <w:sz w:val="26"/>
              </w:rPr>
            </w:pPr>
          </w:p>
        </w:tc>
      </w:tr>
      <w:tr w:rsidR="00296A78" w14:paraId="5EDBBEC6" w14:textId="77777777" w:rsidTr="008F21C8">
        <w:trPr>
          <w:trHeight w:val="1683"/>
        </w:trPr>
        <w:tc>
          <w:tcPr>
            <w:tcW w:w="6119" w:type="dxa"/>
            <w:shd w:val="clear" w:color="auto" w:fill="FBE8D7"/>
          </w:tcPr>
          <w:p w14:paraId="3E053FC2" w14:textId="6ACEEC54" w:rsidR="00296A78" w:rsidRPr="008F21C8" w:rsidRDefault="00D12AF9" w:rsidP="008F21C8">
            <w:pPr>
              <w:pStyle w:val="TableParagraph"/>
              <w:spacing w:before="121" w:line="170" w:lineRule="auto"/>
              <w:ind w:left="24" w:right="141" w:firstLine="284"/>
              <w:jc w:val="both"/>
              <w:rPr>
                <w:rFonts w:ascii="Times New Roman" w:hAnsi="Times New Roman" w:cs="Times New Roman"/>
                <w:sz w:val="26"/>
              </w:rPr>
            </w:pPr>
            <w:r w:rsidRPr="008F21C8">
              <w:rPr>
                <w:rFonts w:ascii="Times New Roman" w:hAnsi="Times New Roman" w:cs="Times New Roman"/>
                <w:sz w:val="26"/>
              </w:rPr>
              <w:t>Иностранные граждане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лица без гражданства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беженцы и вынужденные переселенцы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освоившие образовательные программы среднего общего образования в очной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очно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>-</w:t>
            </w:r>
            <w:r w:rsidRPr="008F21C8">
              <w:rPr>
                <w:rFonts w:ascii="Times New Roman" w:hAnsi="Times New Roman" w:cs="Times New Roman"/>
                <w:sz w:val="26"/>
              </w:rPr>
              <w:t>заочной или заочной формах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а также лица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8F21C8">
              <w:rPr>
                <w:rFonts w:ascii="Times New Roman" w:hAnsi="Times New Roman" w:cs="Times New Roman"/>
                <w:sz w:val="26"/>
              </w:rPr>
              <w:t>освоившие образовательные пр</w:t>
            </w:r>
            <w:proofErr w:type="gramStart"/>
            <w:r w:rsidRPr="008F21C8">
              <w:rPr>
                <w:rFonts w:ascii="Times New Roman" w:hAnsi="Times New Roman" w:cs="Times New Roman"/>
                <w:sz w:val="26"/>
              </w:rPr>
              <w:t>о</w:t>
            </w:r>
            <w:r w:rsidRPr="008F21C8">
              <w:rPr>
                <w:rFonts w:ascii="Times New Roman" w:hAnsi="Times New Roman" w:cs="Times New Roman"/>
                <w:b/>
                <w:sz w:val="26"/>
              </w:rPr>
              <w:t>-</w:t>
            </w:r>
            <w:proofErr w:type="gramEnd"/>
            <w:r w:rsidRPr="008F21C8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8F21C8">
              <w:rPr>
                <w:rFonts w:ascii="Times New Roman" w:hAnsi="Times New Roman" w:cs="Times New Roman"/>
                <w:sz w:val="26"/>
              </w:rPr>
              <w:t>граммы среднего общего образования в форме семейного образования или самообразования</w:t>
            </w:r>
          </w:p>
        </w:tc>
        <w:tc>
          <w:tcPr>
            <w:tcW w:w="2105" w:type="dxa"/>
            <w:vMerge/>
            <w:tcBorders>
              <w:top w:val="nil"/>
            </w:tcBorders>
            <w:shd w:val="clear" w:color="auto" w:fill="F0F0F0"/>
          </w:tcPr>
          <w:p w14:paraId="6A6BC007" w14:textId="77777777" w:rsidR="00296A78" w:rsidRDefault="00296A78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  <w:shd w:val="clear" w:color="auto" w:fill="F0F0F0"/>
          </w:tcPr>
          <w:p w14:paraId="42B2C27B" w14:textId="77777777" w:rsidR="00296A78" w:rsidRDefault="00296A78">
            <w:pPr>
              <w:rPr>
                <w:sz w:val="2"/>
                <w:szCs w:val="2"/>
              </w:rPr>
            </w:pPr>
          </w:p>
        </w:tc>
      </w:tr>
    </w:tbl>
    <w:p w14:paraId="2F32A6D2" w14:textId="77777777" w:rsidR="00296A78" w:rsidRDefault="00296A78">
      <w:pPr>
        <w:pStyle w:val="a3"/>
        <w:jc w:val="left"/>
        <w:rPr>
          <w:b/>
        </w:rPr>
      </w:pPr>
    </w:p>
    <w:p w14:paraId="4536878D" w14:textId="1D7F4B72" w:rsidR="00296A78" w:rsidRDefault="00D12AF9">
      <w:pPr>
        <w:pStyle w:val="a3"/>
        <w:spacing w:before="47" w:line="237" w:lineRule="auto"/>
        <w:ind w:left="339" w:right="475" w:firstLine="706"/>
      </w:pPr>
      <w:r>
        <w:t xml:space="preserve">Обучающиеся </w:t>
      </w:r>
      <w:r w:rsidR="00A1624F">
        <w:t xml:space="preserve">после регистрации могут </w:t>
      </w:r>
      <w:r>
        <w:t>изменя</w:t>
      </w:r>
      <w:r w:rsidR="00A1624F">
        <w:t>ть</w:t>
      </w:r>
      <w:r>
        <w:t xml:space="preserve"> (дополня</w:t>
      </w:r>
      <w:r w:rsidR="00A1624F">
        <w:t>ть</w:t>
      </w:r>
      <w:r>
        <w:t>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</w:t>
      </w:r>
    </w:p>
    <w:p w14:paraId="57FB0E14" w14:textId="77777777" w:rsidR="00296A78" w:rsidRPr="008F21C8" w:rsidRDefault="00296A78">
      <w:pPr>
        <w:spacing w:line="237" w:lineRule="auto"/>
        <w:rPr>
          <w:sz w:val="16"/>
          <w:szCs w:val="16"/>
        </w:rPr>
      </w:pPr>
    </w:p>
    <w:p w14:paraId="5557F7A5" w14:textId="77777777" w:rsidR="00296A78" w:rsidRDefault="00D12AF9">
      <w:pPr>
        <w:pStyle w:val="a3"/>
        <w:spacing w:before="28"/>
        <w:ind w:left="339" w:right="479" w:firstLine="706"/>
      </w:pPr>
      <w:r>
        <w:t>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14:paraId="2AC461BD" w14:textId="77777777" w:rsidR="00296A78" w:rsidRPr="008F21C8" w:rsidRDefault="00296A78">
      <w:pPr>
        <w:pStyle w:val="a3"/>
        <w:spacing w:before="5"/>
        <w:jc w:val="left"/>
        <w:rPr>
          <w:sz w:val="16"/>
          <w:szCs w:val="16"/>
        </w:rPr>
      </w:pPr>
    </w:p>
    <w:p w14:paraId="4AE65F9C" w14:textId="77777777" w:rsidR="00296A78" w:rsidRDefault="00D12AF9">
      <w:pPr>
        <w:pStyle w:val="a3"/>
        <w:spacing w:before="1" w:line="237" w:lineRule="auto"/>
        <w:ind w:left="238" w:right="353" w:firstLine="706"/>
      </w:pPr>
      <w:r>
        <w:t>Два экзамена в форме ЕГЭ – русский язык и математика – являются обязательными для выпускников текущего года. Успешная сдача этих предметов влияет на получение аттестата о среднем общем образовании.</w:t>
      </w:r>
    </w:p>
    <w:p w14:paraId="02EEB63F" w14:textId="77777777" w:rsidR="00296A78" w:rsidRPr="008F21C8" w:rsidRDefault="00296A78">
      <w:pPr>
        <w:pStyle w:val="a3"/>
        <w:spacing w:before="6"/>
        <w:jc w:val="left"/>
        <w:rPr>
          <w:sz w:val="16"/>
          <w:szCs w:val="16"/>
        </w:rPr>
      </w:pPr>
    </w:p>
    <w:p w14:paraId="1AD248CF" w14:textId="77777777" w:rsidR="00296A78" w:rsidRDefault="00D12AF9" w:rsidP="008F21C8">
      <w:pPr>
        <w:pStyle w:val="a3"/>
        <w:ind w:left="118" w:right="355" w:firstLine="705"/>
        <w:rPr>
          <w:sz w:val="16"/>
          <w:szCs w:val="16"/>
        </w:rPr>
      </w:pPr>
      <w:proofErr w:type="gramStart"/>
      <w:r>
        <w:t>Остальные предметы учебного плана школы – биология, химия, география, физика, информатика и информационно-коммуникационные технологии (ИКТ), литература, история, обществознание, иностранные языки - относятся к предметам по выбору.</w:t>
      </w:r>
      <w:proofErr w:type="gramEnd"/>
      <w:r>
        <w:t xml:space="preserve"> Они необходимы тем обучающимся, кто желает продолжить свое образование в вузе или </w:t>
      </w:r>
      <w:proofErr w:type="spellStart"/>
      <w:r>
        <w:t>ссузе</w:t>
      </w:r>
      <w:proofErr w:type="spellEnd"/>
      <w:r>
        <w:t>.</w:t>
      </w:r>
    </w:p>
    <w:p w14:paraId="1079DFF0" w14:textId="77777777" w:rsidR="008F21C8" w:rsidRPr="008F21C8" w:rsidRDefault="008F21C8" w:rsidP="008F21C8">
      <w:pPr>
        <w:pStyle w:val="a3"/>
        <w:ind w:left="118" w:right="355" w:firstLine="705"/>
        <w:rPr>
          <w:sz w:val="16"/>
          <w:szCs w:val="16"/>
        </w:rPr>
      </w:pPr>
      <w:bookmarkStart w:id="0" w:name="_GoBack"/>
      <w:bookmarkEnd w:id="0"/>
    </w:p>
    <w:p w14:paraId="103FF057" w14:textId="77777777" w:rsidR="00296A78" w:rsidRDefault="00D12AF9" w:rsidP="008F21C8">
      <w:pPr>
        <w:pStyle w:val="a3"/>
        <w:spacing w:line="237" w:lineRule="auto"/>
        <w:ind w:left="118" w:right="354" w:firstLine="705"/>
      </w:pPr>
      <w:r>
        <w:t xml:space="preserve">Выбор должен быть основан на том, какую специальность или направление подготовки выбрал участник ЕГЭ, и какие предметы будут засчитываться вузом или </w:t>
      </w:r>
      <w:proofErr w:type="spellStart"/>
      <w:r>
        <w:t>ссузом</w:t>
      </w:r>
      <w:proofErr w:type="spellEnd"/>
      <w:r>
        <w:t xml:space="preserve"> в качестве вступительных испытаний в каждом конкретном случае.</w:t>
      </w:r>
    </w:p>
    <w:p w14:paraId="7FF3FA7D" w14:textId="77777777" w:rsidR="00296A78" w:rsidRDefault="00296A78">
      <w:pPr>
        <w:pStyle w:val="a3"/>
        <w:spacing w:before="7"/>
        <w:jc w:val="left"/>
        <w:rPr>
          <w:sz w:val="36"/>
        </w:rPr>
      </w:pPr>
    </w:p>
    <w:p w14:paraId="4DDD9927" w14:textId="77777777" w:rsidR="00296A78" w:rsidRDefault="008F21C8">
      <w:pPr>
        <w:pStyle w:val="11"/>
        <w:ind w:firstLine="0"/>
      </w:pPr>
      <w:r>
        <w:lastRenderedPageBreak/>
        <w:pict w14:anchorId="37B84816">
          <v:group id="_x0000_s1029" style="position:absolute;left:0;text-align:left;margin-left:57.95pt;margin-top:21.3pt;width:244.85pt;height:2.2pt;z-index:-251791360;mso-position-horizontal-relative:page" coordorigin="1159,426" coordsize="4897,44">
            <v:rect id="_x0000_s1031" style="position:absolute;left:1176;top:443;width:4881;height:27" fillcolor="silver" stroked="f"/>
            <v:rect id="_x0000_s1030" style="position:absolute;left:1159;top:426;width:4881;height:27" fillcolor="#c00000" stroked="f"/>
            <w10:wrap anchorx="page"/>
          </v:group>
        </w:pict>
      </w:r>
      <w:r w:rsidR="00D12AF9">
        <w:rPr>
          <w:emboss/>
          <w:color w:val="C00000"/>
        </w:rPr>
        <w:t>Обращаем</w:t>
      </w:r>
      <w:r w:rsidR="00D12AF9">
        <w:rPr>
          <w:color w:val="C00000"/>
        </w:rPr>
        <w:t xml:space="preserve"> </w:t>
      </w:r>
      <w:r w:rsidR="00D12AF9">
        <w:rPr>
          <w:emboss/>
          <w:color w:val="C00000"/>
        </w:rPr>
        <w:t>Ваше</w:t>
      </w:r>
      <w:r w:rsidR="00D12AF9">
        <w:rPr>
          <w:color w:val="C00000"/>
        </w:rPr>
        <w:t xml:space="preserve"> </w:t>
      </w:r>
      <w:r w:rsidR="00D12AF9">
        <w:rPr>
          <w:emboss/>
          <w:color w:val="C00000"/>
        </w:rPr>
        <w:t>внимание:</w:t>
      </w:r>
    </w:p>
    <w:p w14:paraId="49493DDE" w14:textId="77777777" w:rsidR="00296A78" w:rsidRDefault="00296A78">
      <w:pPr>
        <w:pStyle w:val="a3"/>
        <w:spacing w:before="3"/>
        <w:jc w:val="left"/>
        <w:rPr>
          <w:b/>
          <w:sz w:val="22"/>
        </w:rPr>
      </w:pPr>
    </w:p>
    <w:p w14:paraId="19D7392E" w14:textId="77777777" w:rsidR="00296A78" w:rsidRDefault="00D12AF9">
      <w:pPr>
        <w:pStyle w:val="a3"/>
        <w:spacing w:before="44"/>
        <w:ind w:left="118" w:right="360" w:firstLine="705"/>
      </w:pPr>
      <w:r>
        <w:t>По всем возникающим вопросам участия в ЕГЭ на территории Венгрии необходимо обращаться к директору школы Посольства России в Венгрии.</w:t>
      </w:r>
    </w:p>
    <w:p w14:paraId="70B950C8" w14:textId="77777777" w:rsidR="00296A78" w:rsidRDefault="00296A78">
      <w:pPr>
        <w:pStyle w:val="a3"/>
        <w:jc w:val="left"/>
        <w:rPr>
          <w:sz w:val="38"/>
        </w:rPr>
      </w:pPr>
    </w:p>
    <w:p w14:paraId="105CF5E8" w14:textId="77777777" w:rsidR="00296A78" w:rsidRDefault="008F21C8">
      <w:pPr>
        <w:ind w:left="824"/>
        <w:jc w:val="both"/>
        <w:rPr>
          <w:b/>
          <w:sz w:val="32"/>
        </w:rPr>
      </w:pPr>
      <w:r>
        <w:pict w14:anchorId="33B24477">
          <v:group id="_x0000_s1026" style="position:absolute;left:0;text-align:left;margin-left:58.2pt;margin-top:17.05pt;width:205.65pt;height:1.8pt;z-index:-251790336;mso-position-horizontal-relative:page" coordorigin="1164,341" coordsize="4113,36">
            <v:rect id="_x0000_s1028" style="position:absolute;left:1178;top:355;width:4098;height:22" fillcolor="silver" stroked="f"/>
            <v:rect id="_x0000_s1027" style="position:absolute;left:1164;top:340;width:4098;height:22" fillcolor="#c00000" stroked="f"/>
            <w10:wrap anchorx="page"/>
          </v:group>
        </w:pict>
      </w:r>
      <w:r w:rsidR="00D12AF9">
        <w:rPr>
          <w:b/>
          <w:emboss/>
          <w:color w:val="C00000"/>
          <w:sz w:val="32"/>
        </w:rPr>
        <w:t>При</w:t>
      </w:r>
      <w:r w:rsidR="00D12AF9">
        <w:rPr>
          <w:b/>
          <w:color w:val="C00000"/>
          <w:sz w:val="32"/>
        </w:rPr>
        <w:t xml:space="preserve"> </w:t>
      </w:r>
      <w:r w:rsidR="00D12AF9">
        <w:rPr>
          <w:b/>
          <w:emboss/>
          <w:color w:val="C00000"/>
          <w:sz w:val="32"/>
        </w:rPr>
        <w:t>себе</w:t>
      </w:r>
      <w:r w:rsidR="00D12AF9">
        <w:rPr>
          <w:b/>
          <w:color w:val="C00000"/>
          <w:sz w:val="32"/>
        </w:rPr>
        <w:t xml:space="preserve"> </w:t>
      </w:r>
      <w:r w:rsidR="00D12AF9">
        <w:rPr>
          <w:b/>
          <w:emboss/>
          <w:color w:val="C00000"/>
          <w:sz w:val="32"/>
        </w:rPr>
        <w:t>необходимо</w:t>
      </w:r>
      <w:r w:rsidR="00D12AF9">
        <w:rPr>
          <w:b/>
          <w:color w:val="C00000"/>
          <w:sz w:val="32"/>
        </w:rPr>
        <w:t xml:space="preserve"> </w:t>
      </w:r>
      <w:r w:rsidR="00D12AF9">
        <w:rPr>
          <w:b/>
          <w:emboss/>
          <w:color w:val="C00000"/>
          <w:sz w:val="32"/>
        </w:rPr>
        <w:t>иметь:</w:t>
      </w:r>
    </w:p>
    <w:p w14:paraId="59527276" w14:textId="77777777" w:rsidR="00296A78" w:rsidRDefault="00D12AF9">
      <w:pPr>
        <w:pStyle w:val="a4"/>
        <w:numPr>
          <w:ilvl w:val="0"/>
          <w:numId w:val="1"/>
        </w:numPr>
        <w:tabs>
          <w:tab w:val="left" w:pos="1559"/>
        </w:tabs>
        <w:ind w:left="1558" w:hanging="313"/>
        <w:rPr>
          <w:sz w:val="28"/>
        </w:rPr>
      </w:pPr>
      <w:r>
        <w:rPr>
          <w:sz w:val="28"/>
        </w:rPr>
        <w:t>ксерокопию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паспорта,</w:t>
      </w:r>
    </w:p>
    <w:p w14:paraId="4AFE0703" w14:textId="77777777" w:rsidR="00296A78" w:rsidRDefault="00D12AF9">
      <w:pPr>
        <w:pStyle w:val="a4"/>
        <w:numPr>
          <w:ilvl w:val="0"/>
          <w:numId w:val="1"/>
        </w:numPr>
        <w:tabs>
          <w:tab w:val="left" w:pos="1559"/>
        </w:tabs>
        <w:spacing w:before="119"/>
        <w:ind w:right="358" w:hanging="360"/>
        <w:rPr>
          <w:sz w:val="28"/>
        </w:rPr>
      </w:pPr>
      <w:proofErr w:type="gramStart"/>
      <w:r>
        <w:rPr>
          <w:sz w:val="28"/>
        </w:rPr>
        <w:t>ксерокопию или оригинал аттестата об образовании (об окончании 11 классов/учреждений начального или среднего профессионального</w:t>
      </w:r>
      <w:proofErr w:type="gramEnd"/>
      <w:r>
        <w:rPr>
          <w:sz w:val="28"/>
        </w:rPr>
        <w:t xml:space="preserve"> образования)</w:t>
      </w:r>
    </w:p>
    <w:p w14:paraId="0E5FD862" w14:textId="77777777" w:rsidR="00296A78" w:rsidRDefault="00D12AF9">
      <w:pPr>
        <w:pStyle w:val="a3"/>
        <w:spacing w:before="115"/>
        <w:ind w:left="118" w:right="355" w:firstLine="758"/>
      </w:pPr>
      <w:r>
        <w:t>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14:paraId="0DFCD65C" w14:textId="77777777" w:rsidR="00296A78" w:rsidRDefault="00D12AF9">
      <w:pPr>
        <w:pStyle w:val="a3"/>
        <w:spacing w:before="250"/>
        <w:ind w:left="118" w:right="353" w:firstLine="705"/>
      </w:pPr>
      <w:r>
        <w:t>Для ВПЛ с ограниченными возможностями здоровья дополнительно при подаче заявления необходимо предъявить копию рекомендаций медико-психолог</w:t>
      </w:r>
      <w:proofErr w:type="gramStart"/>
      <w:r>
        <w:t>о-</w:t>
      </w:r>
      <w:proofErr w:type="gramEnd"/>
      <w:r>
        <w:t xml:space="preserve"> педагогической комиссии, а ВПЛ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 социальной экспертизы.</w:t>
      </w:r>
    </w:p>
    <w:sectPr w:rsidR="00296A78" w:rsidSect="00296A78">
      <w:pgSz w:w="11900" w:h="16850"/>
      <w:pgMar w:top="820" w:right="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029B"/>
    <w:multiLevelType w:val="hybridMultilevel"/>
    <w:tmpl w:val="07C465E2"/>
    <w:lvl w:ilvl="0" w:tplc="2CAE711A">
      <w:numFmt w:val="bullet"/>
      <w:lvlText w:val="•"/>
      <w:lvlJc w:val="left"/>
      <w:pPr>
        <w:ind w:left="1606" w:hanging="312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4AACFC9C">
      <w:numFmt w:val="bullet"/>
      <w:lvlText w:val="•"/>
      <w:lvlJc w:val="left"/>
      <w:pPr>
        <w:ind w:left="2587" w:hanging="312"/>
      </w:pPr>
      <w:rPr>
        <w:rFonts w:hint="default"/>
        <w:lang w:val="ru-RU" w:eastAsia="ru-RU" w:bidi="ru-RU"/>
      </w:rPr>
    </w:lvl>
    <w:lvl w:ilvl="2" w:tplc="7C22AF0A">
      <w:numFmt w:val="bullet"/>
      <w:lvlText w:val="•"/>
      <w:lvlJc w:val="left"/>
      <w:pPr>
        <w:ind w:left="3575" w:hanging="312"/>
      </w:pPr>
      <w:rPr>
        <w:rFonts w:hint="default"/>
        <w:lang w:val="ru-RU" w:eastAsia="ru-RU" w:bidi="ru-RU"/>
      </w:rPr>
    </w:lvl>
    <w:lvl w:ilvl="3" w:tplc="8DDEE9EE">
      <w:numFmt w:val="bullet"/>
      <w:lvlText w:val="•"/>
      <w:lvlJc w:val="left"/>
      <w:pPr>
        <w:ind w:left="4563" w:hanging="312"/>
      </w:pPr>
      <w:rPr>
        <w:rFonts w:hint="default"/>
        <w:lang w:val="ru-RU" w:eastAsia="ru-RU" w:bidi="ru-RU"/>
      </w:rPr>
    </w:lvl>
    <w:lvl w:ilvl="4" w:tplc="06F08F10">
      <w:numFmt w:val="bullet"/>
      <w:lvlText w:val="•"/>
      <w:lvlJc w:val="left"/>
      <w:pPr>
        <w:ind w:left="5551" w:hanging="312"/>
      </w:pPr>
      <w:rPr>
        <w:rFonts w:hint="default"/>
        <w:lang w:val="ru-RU" w:eastAsia="ru-RU" w:bidi="ru-RU"/>
      </w:rPr>
    </w:lvl>
    <w:lvl w:ilvl="5" w:tplc="F5C2C67E">
      <w:numFmt w:val="bullet"/>
      <w:lvlText w:val="•"/>
      <w:lvlJc w:val="left"/>
      <w:pPr>
        <w:ind w:left="6539" w:hanging="312"/>
      </w:pPr>
      <w:rPr>
        <w:rFonts w:hint="default"/>
        <w:lang w:val="ru-RU" w:eastAsia="ru-RU" w:bidi="ru-RU"/>
      </w:rPr>
    </w:lvl>
    <w:lvl w:ilvl="6" w:tplc="4CE07C8C">
      <w:numFmt w:val="bullet"/>
      <w:lvlText w:val="•"/>
      <w:lvlJc w:val="left"/>
      <w:pPr>
        <w:ind w:left="7527" w:hanging="312"/>
      </w:pPr>
      <w:rPr>
        <w:rFonts w:hint="default"/>
        <w:lang w:val="ru-RU" w:eastAsia="ru-RU" w:bidi="ru-RU"/>
      </w:rPr>
    </w:lvl>
    <w:lvl w:ilvl="7" w:tplc="861AF960">
      <w:numFmt w:val="bullet"/>
      <w:lvlText w:val="•"/>
      <w:lvlJc w:val="left"/>
      <w:pPr>
        <w:ind w:left="8515" w:hanging="312"/>
      </w:pPr>
      <w:rPr>
        <w:rFonts w:hint="default"/>
        <w:lang w:val="ru-RU" w:eastAsia="ru-RU" w:bidi="ru-RU"/>
      </w:rPr>
    </w:lvl>
    <w:lvl w:ilvl="8" w:tplc="6F4E868A">
      <w:numFmt w:val="bullet"/>
      <w:lvlText w:val="•"/>
      <w:lvlJc w:val="left"/>
      <w:pPr>
        <w:ind w:left="9503" w:hanging="3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6A78"/>
    <w:rsid w:val="00296A78"/>
    <w:rsid w:val="008F21C8"/>
    <w:rsid w:val="00A1624F"/>
    <w:rsid w:val="00D1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D3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A78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A78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96A78"/>
    <w:pPr>
      <w:ind w:left="819" w:hanging="1306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296A78"/>
    <w:pPr>
      <w:spacing w:before="118"/>
      <w:ind w:left="155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9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Домашний</cp:lastModifiedBy>
  <cp:revision>4</cp:revision>
  <dcterms:created xsi:type="dcterms:W3CDTF">2020-12-15T13:50:00Z</dcterms:created>
  <dcterms:modified xsi:type="dcterms:W3CDTF">2020-12-16T19:08:00Z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2020-12-15T00:00:00Z</vt:filetime>
  </property>
</Properties>
</file>